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lang w:val="es-AR"/>
        </w:rPr>
        <w:t>Los perros recuerdan más de lo que creemos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lang w:val="es-AR"/>
        </w:rPr>
        <w:t xml:space="preserve">Un grupo de científicos responde la pregunta que se hace todo dueño de perro: </w:t>
      </w:r>
      <w:r>
        <w:rPr>
          <w:rFonts w:cs="Arial" w:ascii="Arial" w:hAnsi="Arial"/>
          <w:sz w:val="24"/>
          <w:szCs w:val="24"/>
          <w:lang w:val="es-AR"/>
        </w:rPr>
        <w:t>«</w:t>
      </w:r>
      <w:r>
        <w:rPr>
          <w:rFonts w:cs="Arial" w:ascii="Arial" w:hAnsi="Arial"/>
          <w:sz w:val="24"/>
          <w:szCs w:val="24"/>
          <w:lang w:val="es-AR"/>
        </w:rPr>
        <w:t>¿Las mascotas recuerdan todo lo que hacen con nosotros?</w:t>
      </w:r>
      <w:r>
        <w:rPr>
          <w:rFonts w:cs="Arial" w:ascii="Arial" w:hAnsi="Arial"/>
          <w:sz w:val="24"/>
          <w:szCs w:val="24"/>
          <w:lang w:val="es-AR"/>
        </w:rPr>
        <w:t>»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lang w:val="es-AR"/>
        </w:rPr>
        <w:tab/>
        <w:t xml:space="preserve">Para la mayoría de las personas, la capacidad de recordar a consciencia experiencias personales y eventos está ligada a la autoconsciencia, ya que es lo que determina cómo pensamos el pasado y cómo predecimos el futuro. Ahora, un nuevo estudio sugiere que los perros también tienen este tipo de memoria, lo que indica que </w:t>
      </w:r>
      <w:r>
        <w:rPr>
          <w:rFonts w:cs="Arial" w:ascii="Arial" w:hAnsi="Arial"/>
          <w:sz w:val="24"/>
          <w:szCs w:val="24"/>
          <w:lang w:val="es-AR"/>
        </w:rPr>
        <w:t>dicho</w:t>
      </w:r>
      <w:r>
        <w:rPr>
          <w:rFonts w:cs="Arial" w:ascii="Arial" w:hAnsi="Arial"/>
          <w:sz w:val="24"/>
          <w:szCs w:val="24"/>
          <w:lang w:val="es-AR"/>
        </w:rPr>
        <w:t xml:space="preserve"> talento es más común de lo que se esperaba en los animales. </w:t>
      </w:r>
      <w:r>
        <w:rPr>
          <w:rFonts w:cs="Arial" w:ascii="Arial" w:hAnsi="Arial"/>
          <w:sz w:val="24"/>
          <w:szCs w:val="24"/>
          <w:lang w:val="es-AR"/>
        </w:rPr>
        <w:t>«</w:t>
      </w:r>
      <w:r>
        <w:rPr>
          <w:rFonts w:cs="Arial" w:ascii="Arial" w:hAnsi="Arial"/>
          <w:sz w:val="24"/>
          <w:szCs w:val="24"/>
          <w:lang w:val="es-AR"/>
        </w:rPr>
        <w:t>Es una forma creativa de abordar el tema para intentar descifrar cómo funciona el cerebro de los perros</w:t>
      </w:r>
      <w:r>
        <w:rPr>
          <w:rFonts w:cs="Arial" w:ascii="Arial" w:hAnsi="Arial"/>
          <w:sz w:val="24"/>
          <w:szCs w:val="24"/>
          <w:lang w:val="es-AR"/>
        </w:rPr>
        <w:t>»</w:t>
      </w:r>
      <w:r>
        <w:rPr>
          <w:rFonts w:cs="Arial" w:ascii="Arial" w:hAnsi="Arial"/>
          <w:sz w:val="24"/>
          <w:szCs w:val="24"/>
          <w:lang w:val="es-AR"/>
        </w:rPr>
        <w:t>, afirma Alexandra Horowitz, que no formó parte del estudio pero es científica especializada en cognición canina de la Universidad Barnard en Nueva York.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lang w:val="es-AR"/>
        </w:rPr>
        <w:tab/>
        <w:t xml:space="preserve">La idea según la cual todos los animales (además de los humanos) pueden recordar conscientemente acciones hechas u observadas en el pasado es polémica, debido, sobre todo, a que siempre se creyó que no podían ser autoconscientes. Sin embargo, los datos del estudio revelan que tienen memoria episódica; por ejemplo, las charas californianas recuerdan </w:t>
      </w:r>
      <w:r>
        <w:rPr>
          <w:rFonts w:cs="Arial" w:ascii="Arial" w:hAnsi="Arial"/>
          <w:sz w:val="24"/>
          <w:szCs w:val="24"/>
          <w:lang w:val="es-AR"/>
        </w:rPr>
        <w:t>la</w:t>
      </w:r>
      <w:r>
        <w:rPr>
          <w:rFonts w:cs="Arial" w:ascii="Arial" w:hAnsi="Arial"/>
          <w:sz w:val="24"/>
          <w:szCs w:val="24"/>
          <w:lang w:val="es-AR"/>
        </w:rPr>
        <w:t xml:space="preserve"> comida </w:t>
      </w:r>
      <w:r>
        <w:rPr>
          <w:rFonts w:cs="Arial" w:ascii="Arial" w:hAnsi="Arial"/>
          <w:sz w:val="24"/>
          <w:szCs w:val="24"/>
          <w:lang w:val="es-AR"/>
        </w:rPr>
        <w:t>que escondieron</w:t>
      </w:r>
      <w:r>
        <w:rPr>
          <w:rFonts w:cs="Arial" w:ascii="Arial" w:hAnsi="Arial"/>
          <w:sz w:val="24"/>
          <w:szCs w:val="24"/>
          <w:lang w:val="es-AR"/>
        </w:rPr>
        <w:t xml:space="preserve">, dónde la escondieron, cuándo lo hicieron y si algún otro animal las veía mientras lo hacían. De la misma manera, los colibríes, las ratas y los primates de gran tamaño, animales que necesitan recordar secuencias complejas de información para sobrevivir, también </w:t>
      </w:r>
      <w:r>
        <w:rPr>
          <w:rFonts w:cs="Arial" w:ascii="Arial" w:hAnsi="Arial"/>
          <w:sz w:val="24"/>
          <w:szCs w:val="24"/>
          <w:lang w:val="es-AR"/>
        </w:rPr>
        <w:t>manifiestan</w:t>
      </w:r>
      <w:r>
        <w:rPr>
          <w:rFonts w:cs="Arial" w:ascii="Arial" w:hAnsi="Arial"/>
          <w:sz w:val="24"/>
          <w:szCs w:val="24"/>
          <w:lang w:val="es-AR"/>
        </w:rPr>
        <w:t xml:space="preserve"> memoria episódica.</w:t>
      </w:r>
    </w:p>
    <w:p>
      <w:pPr>
        <w:pStyle w:val="Normal"/>
        <w:spacing w:lineRule="auto" w:line="276" w:before="0" w:after="20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lang w:val="es-AR"/>
        </w:rPr>
        <w:tab/>
        <w:t xml:space="preserve">Todavía queda la pregunta de si usan esa habilidad más allá del instinto de supervivencia o si pueden recordar las acciones de otros. Para averiguar si ese es el caso en los perros, los investigadores les pidieron a 17 personas que les enseñaran a sus perros el truco de </w:t>
      </w:r>
      <w:r>
        <w:rPr>
          <w:rFonts w:cs="Arial" w:ascii="Arial" w:hAnsi="Arial"/>
          <w:sz w:val="24"/>
          <w:szCs w:val="24"/>
          <w:lang w:val="es-AR"/>
        </w:rPr>
        <w:t>«haz lo que yo hago»</w:t>
      </w:r>
      <w:r>
        <w:rPr>
          <w:rFonts w:cs="Arial" w:ascii="Arial" w:hAnsi="Arial"/>
          <w:sz w:val="24"/>
          <w:szCs w:val="24"/>
          <w:lang w:val="es-AR"/>
        </w:rPr>
        <w:t xml:space="preserve">. Uno de los trucos que aprendieron los perros era saltar después de ver a su dueño hacerlo y recibir la orden </w:t>
      </w:r>
      <w:r>
        <w:rPr>
          <w:rFonts w:cs="Arial" w:ascii="Arial" w:hAnsi="Arial"/>
          <w:sz w:val="24"/>
          <w:szCs w:val="24"/>
          <w:lang w:val="es-AR"/>
        </w:rPr>
        <w:t>de «hazlo»</w:t>
      </w:r>
      <w:r>
        <w:rPr>
          <w:rFonts w:cs="Arial" w:ascii="Arial" w:hAnsi="Arial"/>
          <w:sz w:val="24"/>
          <w:szCs w:val="24"/>
          <w:lang w:val="es-AR"/>
        </w:rPr>
        <w:t xml:space="preserve">. </w:t>
      </w:r>
      <w:r>
        <w:rPr>
          <w:rFonts w:cs="Arial" w:ascii="Arial" w:hAnsi="Arial"/>
          <w:sz w:val="24"/>
          <w:szCs w:val="24"/>
        </w:rPr>
        <w:t>De todas formas, Claudia Fugazza,</w:t>
      </w:r>
      <w:r>
        <w:rPr>
          <w:rFonts w:cs="Arial" w:ascii="Arial" w:hAnsi="Arial"/>
          <w:sz w:val="24"/>
          <w:szCs w:val="24"/>
          <w:lang w:val="es-AR"/>
        </w:rPr>
        <w:t xml:space="preserve"> que encabeza el estudio y es etóloga de la Universidad de </w:t>
      </w:r>
      <w:r>
        <w:rPr>
          <w:rFonts w:cs="Arial" w:ascii="Arial" w:hAnsi="Arial"/>
          <w:sz w:val="24"/>
          <w:szCs w:val="24"/>
        </w:rPr>
        <w:t xml:space="preserve">EötvösLoránd, Budapest, señaló que </w:t>
      </w:r>
      <w:r>
        <w:rPr>
          <w:rFonts w:cs="Arial" w:ascii="Arial" w:hAnsi="Arial"/>
          <w:sz w:val="24"/>
          <w:szCs w:val="24"/>
        </w:rPr>
        <w:t>«</w:t>
      </w:r>
      <w:r>
        <w:rPr>
          <w:rFonts w:cs="Arial" w:ascii="Arial" w:hAnsi="Arial"/>
          <w:sz w:val="24"/>
          <w:szCs w:val="24"/>
          <w:lang w:val="es-AR"/>
        </w:rPr>
        <w:t xml:space="preserve">eso solo no prueba que tengan memoria episódica. </w:t>
      </w:r>
      <w:r>
        <w:rPr>
          <w:rFonts w:cs="Arial" w:ascii="Arial" w:hAnsi="Arial"/>
          <w:sz w:val="24"/>
          <w:szCs w:val="24"/>
        </w:rPr>
        <w:t>Hay que hacer las pruebas cuando menos se lo esperan</w:t>
      </w:r>
      <w:r>
        <w:rPr>
          <w:rFonts w:cs="Arial" w:ascii="Arial" w:hAnsi="Arial"/>
          <w:sz w:val="24"/>
          <w:szCs w:val="24"/>
        </w:rPr>
        <w:t>»</w:t>
      </w:r>
      <w:r>
        <w:rPr>
          <w:rFonts w:cs="Arial" w:ascii="Arial" w:hAnsi="Arial"/>
          <w:sz w:val="24"/>
          <w:szCs w:val="24"/>
        </w:rPr>
        <w:t>.</w:t>
      </w:r>
      <w:r>
        <w:rPr>
          <w:rFonts w:cs="Arial" w:ascii="Arial" w:hAnsi="Arial"/>
          <w:sz w:val="24"/>
          <w:szCs w:val="24"/>
          <w:lang w:val="es-AR"/>
        </w:rPr>
        <w:t xml:space="preserve"> </w:t>
      </w:r>
    </w:p>
    <w:sectPr>
      <w:type w:val="nextPage"/>
      <w:pgSz w:w="11906" w:h="16838"/>
      <w:pgMar w:left="1440" w:right="1440" w:gutter="0" w:header="0" w:top="708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s-ES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16d7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s-ES" w:eastAsia="es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Header"/>
    <w:uiPriority w:val="99"/>
    <w:semiHidden/>
    <w:qFormat/>
    <w:rsid w:val="007650b4"/>
    <w:rPr/>
  </w:style>
  <w:style w:type="character" w:styleId="PiedepginaCar" w:customStyle="1">
    <w:name w:val="Pie de página Car"/>
    <w:basedOn w:val="DefaultParagraphFont"/>
    <w:link w:val="Footer"/>
    <w:uiPriority w:val="99"/>
    <w:semiHidden/>
    <w:qFormat/>
    <w:rsid w:val="007650b4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cabezadoCar"/>
    <w:uiPriority w:val="99"/>
    <w:semiHidden/>
    <w:unhideWhenUsed/>
    <w:rsid w:val="007650b4"/>
    <w:pPr>
      <w:tabs>
        <w:tab w:val="clear" w:pos="708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epginaCar"/>
    <w:uiPriority w:val="99"/>
    <w:semiHidden/>
    <w:unhideWhenUsed/>
    <w:rsid w:val="007650b4"/>
    <w:pPr>
      <w:tabs>
        <w:tab w:val="clear" w:pos="708"/>
        <w:tab w:val="center" w:pos="4513" w:leader="none"/>
        <w:tab w:val="right" w:pos="9026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LibreOffice/7.4.0.3$Windows_X86_64 LibreOffice_project/f85e47c08ddd19c015c0114a68350214f7066f5a</Application>
  <AppVersion>15.0000</AppVersion>
  <Pages>1</Pages>
  <Words>369</Words>
  <Characters>1868</Characters>
  <CharactersWithSpaces>2501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2019-07-07T19:41:00Z</dcterms:created>
  <dc:creator>Facundo Escobar</dc:creator>
  <dc:description/>
  <dc:language>es-AR</dc:language>
  <cp:lastModifiedBy/>
  <dcterms:modified xsi:type="dcterms:W3CDTF">2022-10-10T13:49:34Z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